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F7C1" w14:textId="4DE7F4CD" w:rsidR="0093528F" w:rsidRPr="005D65DD" w:rsidRDefault="00D51CB4">
      <w:pPr>
        <w:rPr>
          <w:b/>
          <w:bCs/>
          <w:sz w:val="44"/>
          <w:szCs w:val="44"/>
        </w:rPr>
      </w:pPr>
      <w:r w:rsidRPr="005D65DD">
        <w:rPr>
          <w:b/>
          <w:bCs/>
          <w:sz w:val="44"/>
          <w:szCs w:val="44"/>
        </w:rPr>
        <w:t xml:space="preserve">Saker til </w:t>
      </w:r>
      <w:r w:rsidR="005D65DD" w:rsidRPr="005D65DD">
        <w:rPr>
          <w:b/>
          <w:bCs/>
          <w:sz w:val="44"/>
          <w:szCs w:val="44"/>
        </w:rPr>
        <w:t xml:space="preserve">HIL </w:t>
      </w:r>
      <w:r w:rsidRPr="005D65DD">
        <w:rPr>
          <w:b/>
          <w:bCs/>
          <w:sz w:val="44"/>
          <w:szCs w:val="44"/>
        </w:rPr>
        <w:t>årsmøte</w:t>
      </w:r>
      <w:r w:rsidR="005D65DD" w:rsidRPr="005D65DD">
        <w:rPr>
          <w:b/>
          <w:bCs/>
          <w:sz w:val="44"/>
          <w:szCs w:val="44"/>
        </w:rPr>
        <w:t xml:space="preserve"> 2022</w:t>
      </w:r>
      <w:r w:rsidRPr="005D65DD">
        <w:rPr>
          <w:b/>
          <w:bCs/>
          <w:sz w:val="44"/>
          <w:szCs w:val="44"/>
        </w:rPr>
        <w:t xml:space="preserve"> fra hovedstyret i HIL</w:t>
      </w:r>
    </w:p>
    <w:p w14:paraId="22A61109" w14:textId="57E8480E" w:rsidR="00D51CB4" w:rsidRDefault="00D51CB4"/>
    <w:p w14:paraId="478792AA" w14:textId="77777777" w:rsidR="00D51CB4" w:rsidRPr="00A022BF" w:rsidRDefault="00D51CB4">
      <w:pPr>
        <w:rPr>
          <w:b/>
          <w:bCs/>
          <w:sz w:val="28"/>
          <w:szCs w:val="28"/>
        </w:rPr>
      </w:pPr>
      <w:r w:rsidRPr="00A022BF">
        <w:rPr>
          <w:b/>
          <w:bCs/>
          <w:sz w:val="28"/>
          <w:szCs w:val="28"/>
        </w:rPr>
        <w:t xml:space="preserve">1. Fordeling av lagskasse etter oppløsning av HIL håndball G06. </w:t>
      </w:r>
    </w:p>
    <w:p w14:paraId="4A85201C" w14:textId="77777777" w:rsidR="00A022BF" w:rsidRPr="00A022BF" w:rsidRDefault="00A022BF" w:rsidP="00BD525E">
      <w:pPr>
        <w:rPr>
          <w:b/>
          <w:bCs/>
          <w:sz w:val="24"/>
          <w:szCs w:val="24"/>
        </w:rPr>
      </w:pPr>
      <w:r w:rsidRPr="00A022BF">
        <w:rPr>
          <w:b/>
          <w:bCs/>
          <w:sz w:val="24"/>
          <w:szCs w:val="24"/>
        </w:rPr>
        <w:t>Innledning</w:t>
      </w:r>
    </w:p>
    <w:p w14:paraId="7F9DCF5A" w14:textId="0AB92C35" w:rsidR="00BD525E" w:rsidRDefault="00D51CB4" w:rsidP="00BD525E">
      <w:r>
        <w:t>Uenigheter rundt kommunikasjon</w:t>
      </w:r>
      <w:r w:rsidR="00370404">
        <w:t xml:space="preserve"> og</w:t>
      </w:r>
      <w:r>
        <w:t xml:space="preserve"> organisering av treninger</w:t>
      </w:r>
      <w:r w:rsidR="007656E6">
        <w:t>/</w:t>
      </w:r>
      <w:r>
        <w:t>kamper</w:t>
      </w:r>
      <w:r w:rsidR="00370404">
        <w:t xml:space="preserve"> </w:t>
      </w:r>
      <w:r>
        <w:t xml:space="preserve">mellom trenerteamet og foreldregruppa i HIL håndball G06 endte i oppløsning av laget våren 2021. Saken endte med at 18 av 22 gutter meldte overgang fra </w:t>
      </w:r>
      <w:r w:rsidR="00080E79">
        <w:t>Hommelvik Idrettslag (</w:t>
      </w:r>
      <w:r>
        <w:t>HIL</w:t>
      </w:r>
      <w:r w:rsidR="00080E79">
        <w:t>)</w:t>
      </w:r>
      <w:r>
        <w:t xml:space="preserve"> til </w:t>
      </w:r>
      <w:r w:rsidR="00080E79">
        <w:t>Malvik Idrettslag (</w:t>
      </w:r>
      <w:r>
        <w:t>MIL</w:t>
      </w:r>
      <w:r w:rsidR="00080E79">
        <w:t>)</w:t>
      </w:r>
      <w:r w:rsidR="007656E6">
        <w:t>.</w:t>
      </w:r>
      <w:r w:rsidR="003D18E3">
        <w:t xml:space="preserve"> </w:t>
      </w:r>
      <w:r w:rsidR="00BD525E">
        <w:t>Råd fra Trøndelag idrettskrets er innhentet i flere omganger av flere parter i saken.</w:t>
      </w:r>
    </w:p>
    <w:p w14:paraId="58D53DBD" w14:textId="59D75C81" w:rsidR="003D18E3" w:rsidRDefault="00BD525E">
      <w:r>
        <w:t>Juridiske f</w:t>
      </w:r>
      <w:r w:rsidR="003D18E3">
        <w:t>akta</w:t>
      </w:r>
      <w:r>
        <w:t xml:space="preserve"> formidlet fra kretsen</w:t>
      </w:r>
      <w:r w:rsidR="003D18E3">
        <w:t>:</w:t>
      </w:r>
    </w:p>
    <w:p w14:paraId="21972555" w14:textId="6E725E92" w:rsidR="003D18E3" w:rsidRDefault="003D18E3" w:rsidP="00BD525E">
      <w:pPr>
        <w:pStyle w:val="Listeavsnitt"/>
        <w:numPr>
          <w:ilvl w:val="0"/>
          <w:numId w:val="1"/>
        </w:numPr>
      </w:pPr>
      <w:r>
        <w:t>Alle aktive medlemmer i et idrettslag kan selv bestemme om de ønsker å melde overgang til andre idrettslag.</w:t>
      </w:r>
    </w:p>
    <w:p w14:paraId="61D90D13" w14:textId="257AD515" w:rsidR="007656E6" w:rsidRDefault="003D18E3" w:rsidP="00BD525E">
      <w:pPr>
        <w:pStyle w:val="Listeavsnitt"/>
        <w:numPr>
          <w:ilvl w:val="0"/>
          <w:numId w:val="1"/>
        </w:numPr>
      </w:pPr>
      <w:r>
        <w:t xml:space="preserve">Ved overgang skal spiller/spillers foresatte, </w:t>
      </w:r>
      <w:r w:rsidR="007656E6">
        <w:t xml:space="preserve">nåværende klubb og kommende klubb skrive under på at alle forpliktelser er oppgjort (alle fakturaer </w:t>
      </w:r>
      <w:r w:rsidR="005D65DD">
        <w:t xml:space="preserve">i nåværende klubb </w:t>
      </w:r>
      <w:r w:rsidR="007656E6">
        <w:t>er betalt).</w:t>
      </w:r>
    </w:p>
    <w:p w14:paraId="3320BB36" w14:textId="31447C2E" w:rsidR="00BD525E" w:rsidRDefault="00BD525E" w:rsidP="00BD525E">
      <w:pPr>
        <w:pStyle w:val="Listeavsnitt"/>
        <w:numPr>
          <w:ilvl w:val="0"/>
          <w:numId w:val="1"/>
        </w:numPr>
      </w:pPr>
      <w:r>
        <w:t>Alle midler som er inntjent under et idrettslags navn (dugnad, sponsor e.l</w:t>
      </w:r>
      <w:r w:rsidR="00370404">
        <w:t>.</w:t>
      </w:r>
      <w:r>
        <w:t>) og/eller står på en av idrettslagets kontorer</w:t>
      </w:r>
      <w:r w:rsidR="00370404">
        <w:t>,</w:t>
      </w:r>
      <w:r>
        <w:t xml:space="preserve"> tilhører idrettslaget.</w:t>
      </w:r>
    </w:p>
    <w:p w14:paraId="1AE47816" w14:textId="289950A5" w:rsidR="00BD525E" w:rsidRDefault="00A022BF" w:rsidP="00BD525E">
      <w:pPr>
        <w:pStyle w:val="Listeavsnitt"/>
        <w:numPr>
          <w:ilvl w:val="0"/>
          <w:numId w:val="1"/>
        </w:numPr>
      </w:pPr>
      <w:r w:rsidRPr="00A022BF">
        <w:t>Disposisjoner av vesentlig betydning, ekstraordinær karakter eller betydelig omfang i forhold til organisasjonsleddets størrelse eller virksomhet, kan kun vedtas av årsmøtet.</w:t>
      </w:r>
      <w:r>
        <w:t xml:space="preserve"> </w:t>
      </w:r>
      <w:r w:rsidRPr="00A022BF">
        <w:t>Disposisjoner av</w:t>
      </w:r>
      <w:r>
        <w:t xml:space="preserve"> </w:t>
      </w:r>
      <w:r w:rsidRPr="00080E79">
        <w:rPr>
          <w:i/>
          <w:iCs/>
        </w:rPr>
        <w:t>ekstraordinær karakter</w:t>
      </w:r>
      <w:r w:rsidRPr="00A022BF">
        <w:t xml:space="preserve"> er disposisjoner som etter sitt innhold avviker betydelig fra de vedtak organisasjonsleddets styre vanligvis fatter for å ivareta organisasjonsleddets ordinære virksomhet.</w:t>
      </w:r>
    </w:p>
    <w:p w14:paraId="5530E268" w14:textId="3EE6C5B7" w:rsidR="00A022BF" w:rsidRDefault="00BD525E">
      <w:r>
        <w:t>Det er enighet i hovedstyrene i HIL og MIL at saken har vært dårlig håndtert av begge idrettslag i forhold til overgang og aktuelle løsninger. På lagskontoen etter HIL håndball G06 står det igjen en del penger. På tross av de juridiske fakta i punktlisten over</w:t>
      </w:r>
      <w:r w:rsidR="005D65DD">
        <w:t>,</w:t>
      </w:r>
      <w:r>
        <w:t xml:space="preserve"> har hovedstyret i HIL aldri hatt</w:t>
      </w:r>
      <w:r w:rsidR="00A022BF">
        <w:t xml:space="preserve"> et ønske om å omdisponere disse pengene. Styret i HIL har imidlertid hele tiden vært klar på at </w:t>
      </w:r>
      <w:r w:rsidR="00370404">
        <w:t>vedtak rundt</w:t>
      </w:r>
      <w:r w:rsidR="00A022BF">
        <w:t xml:space="preserve"> hva som skal skje med pengene som står igjen på </w:t>
      </w:r>
      <w:r w:rsidR="00370404">
        <w:t xml:space="preserve">denne </w:t>
      </w:r>
      <w:r w:rsidR="00A022BF">
        <w:t>lagskontoen</w:t>
      </w:r>
      <w:r w:rsidR="005D65DD">
        <w:t>,</w:t>
      </w:r>
      <w:r w:rsidR="00A022BF">
        <w:t xml:space="preserve"> er en sak for årsmøtet i HIL. Som et ledd i å ha mulighet til å være med å bestemme hva som skal skje </w:t>
      </w:r>
      <w:r w:rsidR="005D65DD">
        <w:t>disse</w:t>
      </w:r>
      <w:r w:rsidR="00A022BF">
        <w:t xml:space="preserve"> pengene har 30-50 personer meldt seg inn i HIL</w:t>
      </w:r>
      <w:r w:rsidR="005D65DD">
        <w:t xml:space="preserve"> rundt årsskifte</w:t>
      </w:r>
      <w:r w:rsidR="00A022BF">
        <w:t xml:space="preserve">. Dette gjelder også de aller fleste av de 18 guttene som meldte overgang til MIL. </w:t>
      </w:r>
    </w:p>
    <w:p w14:paraId="309B8A32" w14:textId="77777777" w:rsidR="00A022BF" w:rsidRPr="00A022BF" w:rsidRDefault="00A022BF">
      <w:pPr>
        <w:rPr>
          <w:b/>
          <w:bCs/>
          <w:sz w:val="24"/>
          <w:szCs w:val="24"/>
        </w:rPr>
      </w:pPr>
      <w:r w:rsidRPr="00A022BF">
        <w:rPr>
          <w:b/>
          <w:bCs/>
          <w:sz w:val="24"/>
          <w:szCs w:val="24"/>
        </w:rPr>
        <w:t>Forslag til vedtak</w:t>
      </w:r>
    </w:p>
    <w:p w14:paraId="36346E45" w14:textId="0D977D26" w:rsidR="00BD525E" w:rsidRDefault="00370404">
      <w:r>
        <w:t xml:space="preserve">Med </w:t>
      </w:r>
      <w:r w:rsidR="00A022BF">
        <w:t xml:space="preserve">bakgrunn </w:t>
      </w:r>
      <w:r>
        <w:t>i</w:t>
      </w:r>
      <w:r w:rsidR="00A022BF">
        <w:t xml:space="preserve"> at disse guttene nå er medlemmer i Hommelvik Idrettslag</w:t>
      </w:r>
      <w:r>
        <w:t xml:space="preserve"> ber HIL hovedstyre </w:t>
      </w:r>
      <w:r w:rsidR="00A022BF">
        <w:t xml:space="preserve">om at årsmøtet </w:t>
      </w:r>
      <w:r>
        <w:t xml:space="preserve">i HIL </w:t>
      </w:r>
      <w:r w:rsidR="00A022BF">
        <w:t>vedtar følgende:</w:t>
      </w:r>
    </w:p>
    <w:p w14:paraId="24BC33C3" w14:textId="051BFCB3" w:rsidR="00A022BF" w:rsidRPr="000205F4" w:rsidRDefault="00A022BF">
      <w:pPr>
        <w:rPr>
          <w:b/>
          <w:bCs/>
          <w:i/>
          <w:iCs/>
        </w:rPr>
      </w:pPr>
      <w:r w:rsidRPr="000205F4">
        <w:rPr>
          <w:b/>
          <w:bCs/>
          <w:i/>
          <w:iCs/>
        </w:rPr>
        <w:t>Hommelvik Idrettslag betale</w:t>
      </w:r>
      <w:r w:rsidR="00F74D42" w:rsidRPr="000205F4">
        <w:rPr>
          <w:b/>
          <w:bCs/>
          <w:i/>
          <w:iCs/>
        </w:rPr>
        <w:t>r</w:t>
      </w:r>
      <w:r w:rsidRPr="000205F4">
        <w:rPr>
          <w:b/>
          <w:bCs/>
          <w:i/>
          <w:iCs/>
        </w:rPr>
        <w:t xml:space="preserve"> </w:t>
      </w:r>
      <w:r w:rsidR="00BF3CB0" w:rsidRPr="000205F4">
        <w:rPr>
          <w:b/>
          <w:bCs/>
          <w:i/>
          <w:iCs/>
        </w:rPr>
        <w:t>regninger</w:t>
      </w:r>
      <w:r w:rsidRPr="000205F4">
        <w:rPr>
          <w:b/>
          <w:bCs/>
          <w:i/>
          <w:iCs/>
        </w:rPr>
        <w:t xml:space="preserve"> </w:t>
      </w:r>
      <w:r w:rsidR="00671F95" w:rsidRPr="000205F4">
        <w:rPr>
          <w:b/>
          <w:bCs/>
          <w:i/>
          <w:iCs/>
        </w:rPr>
        <w:t xml:space="preserve">for idrettsrelaterte lagsaktiviteter </w:t>
      </w:r>
      <w:r w:rsidR="00330123" w:rsidRPr="000205F4">
        <w:rPr>
          <w:b/>
          <w:bCs/>
          <w:i/>
          <w:iCs/>
        </w:rPr>
        <w:t>for disse guttene</w:t>
      </w:r>
      <w:r w:rsidR="00370404">
        <w:rPr>
          <w:b/>
          <w:bCs/>
          <w:i/>
          <w:iCs/>
        </w:rPr>
        <w:t>,</w:t>
      </w:r>
      <w:r w:rsidR="00330123" w:rsidRPr="000205F4">
        <w:rPr>
          <w:b/>
          <w:bCs/>
          <w:i/>
          <w:iCs/>
        </w:rPr>
        <w:t xml:space="preserve"> som nå er medlemmer i Hommelvik Idrettslag</w:t>
      </w:r>
      <w:r w:rsidR="00370404">
        <w:rPr>
          <w:b/>
          <w:bCs/>
          <w:i/>
          <w:iCs/>
        </w:rPr>
        <w:t>,</w:t>
      </w:r>
      <w:r w:rsidR="00330123" w:rsidRPr="000205F4">
        <w:rPr>
          <w:b/>
          <w:bCs/>
          <w:i/>
          <w:iCs/>
        </w:rPr>
        <w:t xml:space="preserve"> </w:t>
      </w:r>
      <w:r w:rsidRPr="000205F4">
        <w:rPr>
          <w:b/>
          <w:bCs/>
          <w:i/>
          <w:iCs/>
        </w:rPr>
        <w:t xml:space="preserve">på inntil </w:t>
      </w:r>
      <w:r w:rsidR="00671F95" w:rsidRPr="000205F4">
        <w:rPr>
          <w:b/>
          <w:bCs/>
          <w:i/>
          <w:iCs/>
        </w:rPr>
        <w:t>kr 8</w:t>
      </w:r>
      <w:r w:rsidR="003C6A4B">
        <w:rPr>
          <w:b/>
          <w:bCs/>
          <w:i/>
          <w:iCs/>
        </w:rPr>
        <w:t>3814,44</w:t>
      </w:r>
      <w:r w:rsidR="00330123" w:rsidRPr="000205F4">
        <w:rPr>
          <w:b/>
          <w:bCs/>
          <w:i/>
          <w:iCs/>
        </w:rPr>
        <w:t xml:space="preserve"> (18/22</w:t>
      </w:r>
      <w:r w:rsidR="00671F95" w:rsidRPr="000205F4">
        <w:rPr>
          <w:b/>
          <w:bCs/>
          <w:i/>
          <w:iCs/>
        </w:rPr>
        <w:t xml:space="preserve"> </w:t>
      </w:r>
      <w:r w:rsidRPr="000205F4">
        <w:rPr>
          <w:b/>
          <w:bCs/>
          <w:i/>
          <w:iCs/>
        </w:rPr>
        <w:t xml:space="preserve">av </w:t>
      </w:r>
      <w:proofErr w:type="spellStart"/>
      <w:r w:rsidR="00330123" w:rsidRPr="000205F4">
        <w:rPr>
          <w:b/>
          <w:bCs/>
          <w:i/>
          <w:iCs/>
        </w:rPr>
        <w:t>lags</w:t>
      </w:r>
      <w:r w:rsidRPr="000205F4">
        <w:rPr>
          <w:b/>
          <w:bCs/>
          <w:i/>
          <w:iCs/>
        </w:rPr>
        <w:t>kassen</w:t>
      </w:r>
      <w:proofErr w:type="spellEnd"/>
      <w:r w:rsidRPr="000205F4">
        <w:rPr>
          <w:b/>
          <w:bCs/>
          <w:i/>
          <w:iCs/>
        </w:rPr>
        <w:t xml:space="preserve"> </w:t>
      </w:r>
      <w:r w:rsidR="00330123" w:rsidRPr="000205F4">
        <w:rPr>
          <w:b/>
          <w:bCs/>
          <w:i/>
          <w:iCs/>
        </w:rPr>
        <w:t>ved oppløsning av laget)</w:t>
      </w:r>
      <w:r w:rsidR="00671F95" w:rsidRPr="000205F4">
        <w:rPr>
          <w:b/>
          <w:bCs/>
          <w:i/>
          <w:iCs/>
        </w:rPr>
        <w:t xml:space="preserve">. Innunder idrettsrelaterte lagsaktiviteter regnes reiseregninger </w:t>
      </w:r>
      <w:r w:rsidR="00370404">
        <w:rPr>
          <w:b/>
          <w:bCs/>
          <w:i/>
          <w:iCs/>
        </w:rPr>
        <w:t xml:space="preserve">og påmeldinger </w:t>
      </w:r>
      <w:proofErr w:type="spellStart"/>
      <w:r w:rsidR="00370404">
        <w:rPr>
          <w:b/>
          <w:bCs/>
          <w:i/>
          <w:iCs/>
        </w:rPr>
        <w:t>ifm</w:t>
      </w:r>
      <w:proofErr w:type="spellEnd"/>
      <w:r w:rsidR="00671F95" w:rsidRPr="000205F4">
        <w:rPr>
          <w:b/>
          <w:bCs/>
          <w:i/>
          <w:iCs/>
        </w:rPr>
        <w:t xml:space="preserve"> treningssamlinger</w:t>
      </w:r>
      <w:r w:rsidR="00330123" w:rsidRPr="000205F4">
        <w:rPr>
          <w:b/>
          <w:bCs/>
          <w:i/>
          <w:iCs/>
        </w:rPr>
        <w:t>/cuper</w:t>
      </w:r>
      <w:r w:rsidR="00671F95" w:rsidRPr="000205F4">
        <w:rPr>
          <w:b/>
          <w:bCs/>
          <w:i/>
          <w:iCs/>
        </w:rPr>
        <w:t xml:space="preserve"> og innkjøp av idrettsutstyr. </w:t>
      </w:r>
      <w:r w:rsidR="00330123" w:rsidRPr="000205F4">
        <w:rPr>
          <w:b/>
          <w:bCs/>
          <w:i/>
          <w:iCs/>
        </w:rPr>
        <w:t>Regningene leveres til hovedstyret i HIL</w:t>
      </w:r>
      <w:r w:rsidR="00F74D42" w:rsidRPr="000205F4">
        <w:rPr>
          <w:b/>
          <w:bCs/>
          <w:i/>
          <w:iCs/>
        </w:rPr>
        <w:t xml:space="preserve">, </w:t>
      </w:r>
      <w:r w:rsidR="00330123" w:rsidRPr="000205F4">
        <w:rPr>
          <w:b/>
          <w:bCs/>
          <w:i/>
          <w:iCs/>
        </w:rPr>
        <w:t xml:space="preserve">og hver faktura godkjennes </w:t>
      </w:r>
      <w:r w:rsidR="00370404">
        <w:rPr>
          <w:b/>
          <w:bCs/>
          <w:i/>
          <w:iCs/>
        </w:rPr>
        <w:t xml:space="preserve">i </w:t>
      </w:r>
      <w:r w:rsidR="005D65DD">
        <w:rPr>
          <w:b/>
          <w:bCs/>
          <w:i/>
          <w:iCs/>
        </w:rPr>
        <w:t xml:space="preserve">HIL </w:t>
      </w:r>
      <w:r w:rsidR="00370404">
        <w:rPr>
          <w:b/>
          <w:bCs/>
          <w:i/>
          <w:iCs/>
        </w:rPr>
        <w:t>hovedstyret før betaling</w:t>
      </w:r>
      <w:r w:rsidR="00330123" w:rsidRPr="000205F4">
        <w:rPr>
          <w:b/>
          <w:bCs/>
          <w:i/>
          <w:iCs/>
        </w:rPr>
        <w:t xml:space="preserve">. Alle fakturaer </w:t>
      </w:r>
      <w:r w:rsidR="00F74D42" w:rsidRPr="000205F4">
        <w:rPr>
          <w:b/>
          <w:bCs/>
          <w:i/>
          <w:iCs/>
        </w:rPr>
        <w:t xml:space="preserve">som skal betales i forbindelse med denne saken </w:t>
      </w:r>
      <w:r w:rsidR="00330123" w:rsidRPr="000205F4">
        <w:rPr>
          <w:b/>
          <w:bCs/>
          <w:i/>
          <w:iCs/>
        </w:rPr>
        <w:t xml:space="preserve">må leveres til hovedstyret </w:t>
      </w:r>
      <w:r w:rsidR="00F74D42" w:rsidRPr="000205F4">
        <w:rPr>
          <w:b/>
          <w:bCs/>
          <w:i/>
          <w:iCs/>
        </w:rPr>
        <w:t xml:space="preserve">i HIL </w:t>
      </w:r>
      <w:r w:rsidR="00330123" w:rsidRPr="000205F4">
        <w:rPr>
          <w:b/>
          <w:bCs/>
          <w:i/>
          <w:iCs/>
        </w:rPr>
        <w:t>i løpet av 2022.</w:t>
      </w:r>
    </w:p>
    <w:p w14:paraId="4C2CF048" w14:textId="730AD019" w:rsidR="00080E79" w:rsidRDefault="00080E79"/>
    <w:p w14:paraId="67CBC0EC" w14:textId="23947D4B" w:rsidR="00080E79" w:rsidRDefault="00080E79" w:rsidP="00080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022BF">
        <w:rPr>
          <w:b/>
          <w:bCs/>
          <w:sz w:val="28"/>
          <w:szCs w:val="28"/>
        </w:rPr>
        <w:t xml:space="preserve">. </w:t>
      </w:r>
      <w:r w:rsidR="00BA4E08">
        <w:rPr>
          <w:b/>
          <w:bCs/>
          <w:sz w:val="28"/>
          <w:szCs w:val="28"/>
        </w:rPr>
        <w:t xml:space="preserve">Mandat </w:t>
      </w:r>
      <w:r w:rsidR="00370404">
        <w:rPr>
          <w:b/>
          <w:bCs/>
          <w:sz w:val="28"/>
          <w:szCs w:val="28"/>
        </w:rPr>
        <w:t xml:space="preserve">gitt av </w:t>
      </w:r>
      <w:r w:rsidR="005D65DD">
        <w:rPr>
          <w:b/>
          <w:bCs/>
          <w:sz w:val="28"/>
          <w:szCs w:val="28"/>
        </w:rPr>
        <w:t xml:space="preserve">HIL </w:t>
      </w:r>
      <w:r w:rsidR="00BA4E08">
        <w:rPr>
          <w:b/>
          <w:bCs/>
          <w:sz w:val="28"/>
          <w:szCs w:val="28"/>
        </w:rPr>
        <w:t xml:space="preserve">Årsmøte til </w:t>
      </w:r>
      <w:r>
        <w:rPr>
          <w:b/>
          <w:bCs/>
          <w:sz w:val="28"/>
          <w:szCs w:val="28"/>
        </w:rPr>
        <w:t>Hovedstyre</w:t>
      </w:r>
      <w:r w:rsidR="005D65DD">
        <w:rPr>
          <w:b/>
          <w:bCs/>
          <w:sz w:val="28"/>
          <w:szCs w:val="28"/>
        </w:rPr>
        <w:t>t</w:t>
      </w:r>
      <w:r w:rsidR="00BA4E08">
        <w:rPr>
          <w:b/>
          <w:bCs/>
          <w:sz w:val="28"/>
          <w:szCs w:val="28"/>
        </w:rPr>
        <w:t xml:space="preserve"> </w:t>
      </w:r>
      <w:r w:rsidR="00370404">
        <w:rPr>
          <w:b/>
          <w:bCs/>
          <w:sz w:val="28"/>
          <w:szCs w:val="28"/>
        </w:rPr>
        <w:t>for å kunne fatte</w:t>
      </w:r>
      <w:r>
        <w:rPr>
          <w:b/>
          <w:bCs/>
          <w:sz w:val="28"/>
          <w:szCs w:val="28"/>
        </w:rPr>
        <w:t xml:space="preserve"> vedtak </w:t>
      </w:r>
      <w:r w:rsidR="00BA4E08">
        <w:rPr>
          <w:b/>
          <w:bCs/>
          <w:sz w:val="28"/>
          <w:szCs w:val="28"/>
        </w:rPr>
        <w:t xml:space="preserve">rundt økonomi </w:t>
      </w:r>
      <w:r>
        <w:rPr>
          <w:b/>
          <w:bCs/>
          <w:sz w:val="28"/>
          <w:szCs w:val="28"/>
        </w:rPr>
        <w:t xml:space="preserve">i saker som omhandler </w:t>
      </w:r>
      <w:r w:rsidR="00BA4E08">
        <w:rPr>
          <w:b/>
          <w:bCs/>
          <w:sz w:val="28"/>
          <w:szCs w:val="28"/>
        </w:rPr>
        <w:t>sammenslåing av spillergrupper fra ulike idrettslag og masseoverganger (flere enn tre spillere som melder overgang til annet lag samtidig) til andre idrettslag</w:t>
      </w:r>
    </w:p>
    <w:p w14:paraId="08CEDB6B" w14:textId="17D3FE9B" w:rsidR="00BA4E08" w:rsidRPr="00BA4E08" w:rsidRDefault="00BA4E08" w:rsidP="00080E79">
      <w:pPr>
        <w:rPr>
          <w:b/>
          <w:bCs/>
          <w:sz w:val="24"/>
          <w:szCs w:val="24"/>
        </w:rPr>
      </w:pPr>
      <w:r w:rsidRPr="00BA4E08">
        <w:rPr>
          <w:b/>
          <w:bCs/>
          <w:sz w:val="24"/>
          <w:szCs w:val="24"/>
        </w:rPr>
        <w:t>Innledning</w:t>
      </w:r>
    </w:p>
    <w:p w14:paraId="73E6A0E9" w14:textId="77777777" w:rsidR="00BA4E08" w:rsidRDefault="00BA4E08" w:rsidP="00080E79">
      <w:r>
        <w:t>Som en hovedregel skal overganger til andre idrettslag skje etter NIFs lov</w:t>
      </w:r>
    </w:p>
    <w:p w14:paraId="3ADB37C2" w14:textId="2109C212" w:rsidR="00BA4E08" w:rsidRDefault="00BA4E08" w:rsidP="00BA4E08">
      <w:pPr>
        <w:pStyle w:val="Listeavsnitt"/>
        <w:numPr>
          <w:ilvl w:val="0"/>
          <w:numId w:val="2"/>
        </w:numPr>
      </w:pPr>
      <w:r>
        <w:t xml:space="preserve">Overgang skal gjøres av spiller selv i Min Idrett. </w:t>
      </w:r>
      <w:r w:rsidRPr="00BA4E08">
        <w:t>Ved overgang skal spiller/spillers foresatte, nåværende klubb og kommende klubb skrive under på at alle forpliktelser er oppgjort (alle fakturaer er betalt).</w:t>
      </w:r>
    </w:p>
    <w:p w14:paraId="0E66F1DA" w14:textId="192DF92E" w:rsidR="00BA4E08" w:rsidRDefault="00625F76" w:rsidP="00BA4E08">
      <w:r>
        <w:t xml:space="preserve">Ingen spillere </w:t>
      </w:r>
      <w:r w:rsidR="000205F4">
        <w:t xml:space="preserve">skal </w:t>
      </w:r>
      <w:r>
        <w:t>få utbetalt deler av midlene fra lagskassa</w:t>
      </w:r>
      <w:r w:rsidR="005D65DD">
        <w:t>,</w:t>
      </w:r>
      <w:r>
        <w:t xml:space="preserve"> dersom man ønsker å slutte i </w:t>
      </w:r>
      <w:r w:rsidR="000205F4">
        <w:t>idrettslaget</w:t>
      </w:r>
      <w:r>
        <w:t xml:space="preserve">. </w:t>
      </w:r>
      <w:r w:rsidR="00BA4E08">
        <w:t xml:space="preserve">Videre har ingen spillere </w:t>
      </w:r>
      <w:r>
        <w:t xml:space="preserve">i utgangspunktet </w:t>
      </w:r>
      <w:r w:rsidR="00BA4E08">
        <w:t xml:space="preserve">rett på å få med seg deler </w:t>
      </w:r>
      <w:r w:rsidR="000205F4">
        <w:t xml:space="preserve">av </w:t>
      </w:r>
      <w:r w:rsidR="00BA4E08">
        <w:t>midle</w:t>
      </w:r>
      <w:r w:rsidR="000205F4">
        <w:t>ne</w:t>
      </w:r>
      <w:r w:rsidR="00BA4E08">
        <w:t xml:space="preserve"> fra en lagskasse</w:t>
      </w:r>
      <w:r w:rsidR="005D65DD">
        <w:t>,</w:t>
      </w:r>
      <w:r w:rsidR="00BA4E08">
        <w:t xml:space="preserve"> når man melder overgang til et annet idrettslag. </w:t>
      </w:r>
      <w:r w:rsidR="005D65DD">
        <w:t>Saken rundt oppløsning av HIL håndball G06 er behandlet helt spesielt, skal på ingen måte gi føringer for behandling av kommende saker.</w:t>
      </w:r>
    </w:p>
    <w:p w14:paraId="74284E44" w14:textId="55CCDFCF" w:rsidR="00625F76" w:rsidRDefault="00625F76" w:rsidP="00BA4E08">
      <w:r>
        <w:t>Det er imidlertid ønskelig å sørge for at så mange barn og unge som mulig fortsetter med idrettsaktiviteter i sitt nærområde</w:t>
      </w:r>
      <w:r w:rsidR="005D65DD">
        <w:t>,</w:t>
      </w:r>
      <w:r>
        <w:t xml:space="preserve"> så lenge som mulig. Ofte er det ønskelig å slå sammen lag fra ulike idrettslag på bakgrunn av små spillergrupper, mangel på trener eller tilsvarende. I slike tilfeller ønsker hovedstyret å kunne behandle hver sak for seg</w:t>
      </w:r>
      <w:r w:rsidR="005D65DD">
        <w:t>,</w:t>
      </w:r>
      <w:r>
        <w:t xml:space="preserve"> i forhold til økonomien i laget og hva som skal skje med evt</w:t>
      </w:r>
      <w:r w:rsidR="004308F9">
        <w:t>.</w:t>
      </w:r>
      <w:r>
        <w:t xml:space="preserve"> resterende penger på lagskonto.</w:t>
      </w:r>
    </w:p>
    <w:p w14:paraId="33E41B96" w14:textId="77777777" w:rsidR="00625F76" w:rsidRPr="000205F4" w:rsidRDefault="00625F76" w:rsidP="00BA4E08">
      <w:pPr>
        <w:rPr>
          <w:b/>
          <w:bCs/>
          <w:sz w:val="24"/>
          <w:szCs w:val="24"/>
        </w:rPr>
      </w:pPr>
      <w:r w:rsidRPr="000205F4">
        <w:rPr>
          <w:b/>
          <w:bCs/>
          <w:sz w:val="24"/>
          <w:szCs w:val="24"/>
        </w:rPr>
        <w:t>Forslag til vedtak</w:t>
      </w:r>
    </w:p>
    <w:p w14:paraId="7B08336B" w14:textId="1396B639" w:rsidR="00625F76" w:rsidRDefault="00625F76" w:rsidP="00BA4E08">
      <w:r>
        <w:t xml:space="preserve">På bakgrunn av innledningen over ønsker hovedstyret av </w:t>
      </w:r>
      <w:r w:rsidR="005D65DD">
        <w:t>HIL Å</w:t>
      </w:r>
      <w:r>
        <w:t>rsmøtet fatter følgende vedtak:</w:t>
      </w:r>
    </w:p>
    <w:p w14:paraId="05A1BD94" w14:textId="387C1347" w:rsidR="00625F76" w:rsidRDefault="00625F76" w:rsidP="00BA4E08">
      <w:pPr>
        <w:rPr>
          <w:b/>
          <w:bCs/>
          <w:i/>
          <w:iCs/>
        </w:rPr>
      </w:pPr>
      <w:r w:rsidRPr="000205F4">
        <w:rPr>
          <w:b/>
          <w:bCs/>
          <w:i/>
          <w:iCs/>
        </w:rPr>
        <w:t xml:space="preserve">Årsmøtet i HIL gir hovedstyret </w:t>
      </w:r>
      <w:r w:rsidR="000205F4" w:rsidRPr="000205F4">
        <w:rPr>
          <w:b/>
          <w:bCs/>
          <w:i/>
          <w:iCs/>
        </w:rPr>
        <w:t xml:space="preserve">i HIL </w:t>
      </w:r>
      <w:r w:rsidRPr="000205F4">
        <w:rPr>
          <w:b/>
          <w:bCs/>
          <w:i/>
          <w:iCs/>
        </w:rPr>
        <w:t xml:space="preserve">mandat til å fatte vedtak relatert til økonomi </w:t>
      </w:r>
      <w:r w:rsidR="000205F4" w:rsidRPr="000205F4">
        <w:rPr>
          <w:b/>
          <w:bCs/>
          <w:i/>
          <w:iCs/>
        </w:rPr>
        <w:t>(for eksempel hva som skal skje med evt</w:t>
      </w:r>
      <w:r w:rsidR="004308F9">
        <w:rPr>
          <w:b/>
          <w:bCs/>
          <w:i/>
          <w:iCs/>
        </w:rPr>
        <w:t>.</w:t>
      </w:r>
      <w:r w:rsidR="000205F4" w:rsidRPr="000205F4">
        <w:rPr>
          <w:b/>
          <w:bCs/>
          <w:i/>
          <w:iCs/>
        </w:rPr>
        <w:t xml:space="preserve"> resterende midler på lagkasse) i saker som omhandler sammenslåing av spillergrupper fra ulike idrettslag og masseoverganger (flere enn tre spillere som melder overgang til annet lag samtidig) til andre idrettslag. Mandatet gjelder </w:t>
      </w:r>
      <w:r w:rsidR="005D65DD">
        <w:rPr>
          <w:b/>
          <w:bCs/>
          <w:i/>
          <w:iCs/>
        </w:rPr>
        <w:t xml:space="preserve">til HIL Årsmøte </w:t>
      </w:r>
      <w:proofErr w:type="spellStart"/>
      <w:r w:rsidR="005D65DD">
        <w:rPr>
          <w:b/>
          <w:bCs/>
          <w:i/>
          <w:iCs/>
        </w:rPr>
        <w:t>evt</w:t>
      </w:r>
      <w:proofErr w:type="spellEnd"/>
      <w:r w:rsidR="005D65DD">
        <w:rPr>
          <w:b/>
          <w:bCs/>
          <w:i/>
          <w:iCs/>
        </w:rPr>
        <w:t xml:space="preserve"> fatter et nytt vedtak som endret dette vedtaket. </w:t>
      </w:r>
    </w:p>
    <w:p w14:paraId="42BEE322" w14:textId="77777777" w:rsidR="007A69BB" w:rsidRDefault="007A69BB" w:rsidP="00BA4E08">
      <w:pPr>
        <w:rPr>
          <w:b/>
          <w:bCs/>
          <w:sz w:val="28"/>
          <w:szCs w:val="28"/>
        </w:rPr>
      </w:pPr>
    </w:p>
    <w:p w14:paraId="0AFC58F2" w14:textId="26479FB2" w:rsidR="007A69BB" w:rsidRPr="000205F4" w:rsidRDefault="007A69BB" w:rsidP="00BA4E08">
      <w:pPr>
        <w:rPr>
          <w:b/>
          <w:bCs/>
          <w:i/>
          <w:iCs/>
        </w:rPr>
      </w:pPr>
      <w:r>
        <w:rPr>
          <w:b/>
          <w:bCs/>
          <w:sz w:val="28"/>
          <w:szCs w:val="28"/>
        </w:rPr>
        <w:t>3</w:t>
      </w:r>
      <w:r w:rsidRPr="00A022B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Godkjenne Lov for Hommelvik Idrettslag</w:t>
      </w:r>
    </w:p>
    <w:p w14:paraId="00DE360A" w14:textId="1306D65C" w:rsidR="00080E79" w:rsidRDefault="007A69BB">
      <w:r>
        <w:t>Se vedlagt</w:t>
      </w:r>
    </w:p>
    <w:p w14:paraId="42C91C53" w14:textId="77777777" w:rsidR="007A69BB" w:rsidRPr="00A022BF" w:rsidRDefault="007A69BB" w:rsidP="007A69BB">
      <w:pPr>
        <w:rPr>
          <w:b/>
          <w:bCs/>
          <w:sz w:val="24"/>
          <w:szCs w:val="24"/>
        </w:rPr>
      </w:pPr>
      <w:r w:rsidRPr="00A022BF">
        <w:rPr>
          <w:b/>
          <w:bCs/>
          <w:sz w:val="24"/>
          <w:szCs w:val="24"/>
        </w:rPr>
        <w:t>Forslag til vedtak</w:t>
      </w:r>
    </w:p>
    <w:p w14:paraId="2A569743" w14:textId="0CAF9E7C" w:rsidR="00671F95" w:rsidRPr="007A69BB" w:rsidRDefault="007A69BB" w:rsidP="007A69BB">
      <w:pPr>
        <w:rPr>
          <w:b/>
          <w:bCs/>
          <w:i/>
          <w:iCs/>
        </w:rPr>
      </w:pPr>
      <w:r w:rsidRPr="007A69BB">
        <w:rPr>
          <w:b/>
          <w:bCs/>
          <w:i/>
          <w:iCs/>
        </w:rPr>
        <w:t>Loven godkjennes som vedlagt</w:t>
      </w:r>
    </w:p>
    <w:sectPr w:rsidR="00671F95" w:rsidRPr="007A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BD4F" w14:textId="77777777" w:rsidR="00A022BF" w:rsidRDefault="00A022BF" w:rsidP="00A022BF">
      <w:pPr>
        <w:spacing w:after="0" w:line="240" w:lineRule="auto"/>
      </w:pPr>
      <w:r>
        <w:separator/>
      </w:r>
    </w:p>
  </w:endnote>
  <w:endnote w:type="continuationSeparator" w:id="0">
    <w:p w14:paraId="419985A8" w14:textId="77777777" w:rsidR="00A022BF" w:rsidRDefault="00A022BF" w:rsidP="00A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F4E1" w14:textId="77777777" w:rsidR="00A022BF" w:rsidRDefault="00A022BF" w:rsidP="00A022BF">
      <w:pPr>
        <w:spacing w:after="0" w:line="240" w:lineRule="auto"/>
      </w:pPr>
      <w:r>
        <w:separator/>
      </w:r>
    </w:p>
  </w:footnote>
  <w:footnote w:type="continuationSeparator" w:id="0">
    <w:p w14:paraId="36E80633" w14:textId="77777777" w:rsidR="00A022BF" w:rsidRDefault="00A022BF" w:rsidP="00A0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678F"/>
    <w:multiLevelType w:val="hybridMultilevel"/>
    <w:tmpl w:val="7150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058F"/>
    <w:multiLevelType w:val="hybridMultilevel"/>
    <w:tmpl w:val="FFF4C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B4"/>
    <w:rsid w:val="000205F4"/>
    <w:rsid w:val="00080E79"/>
    <w:rsid w:val="00330123"/>
    <w:rsid w:val="00370404"/>
    <w:rsid w:val="003C6A4B"/>
    <w:rsid w:val="003D18E3"/>
    <w:rsid w:val="004308F9"/>
    <w:rsid w:val="005D65DD"/>
    <w:rsid w:val="00625F76"/>
    <w:rsid w:val="00671F95"/>
    <w:rsid w:val="007656E6"/>
    <w:rsid w:val="007A69BB"/>
    <w:rsid w:val="0093528F"/>
    <w:rsid w:val="00A022BF"/>
    <w:rsid w:val="00BA4E08"/>
    <w:rsid w:val="00BD525E"/>
    <w:rsid w:val="00BF3CB0"/>
    <w:rsid w:val="00D51CB4"/>
    <w:rsid w:val="00F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AA5"/>
  <w15:chartTrackingRefBased/>
  <w15:docId w15:val="{6D9753CB-C471-49AA-9B63-6D6AD02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2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2BF"/>
  </w:style>
  <w:style w:type="paragraph" w:styleId="Bunntekst">
    <w:name w:val="footer"/>
    <w:basedOn w:val="Normal"/>
    <w:link w:val="BunntekstTegn"/>
    <w:uiPriority w:val="99"/>
    <w:unhideWhenUsed/>
    <w:rsid w:val="00A0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Equinor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Rossbach Hammer</dc:creator>
  <cp:keywords/>
  <dc:description/>
  <cp:lastModifiedBy>Anne Rossbach Hammer</cp:lastModifiedBy>
  <cp:revision>6</cp:revision>
  <dcterms:created xsi:type="dcterms:W3CDTF">2022-02-27T10:25:00Z</dcterms:created>
  <dcterms:modified xsi:type="dcterms:W3CDTF">2022-03-30T07:58:00Z</dcterms:modified>
</cp:coreProperties>
</file>